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80B2" w14:textId="07CB4300" w:rsidR="003B0DAE" w:rsidRPr="003B0DAE" w:rsidRDefault="003B0DAE" w:rsidP="003B0DAE">
      <w:pPr>
        <w:spacing w:after="200" w:line="276" w:lineRule="auto"/>
        <w:jc w:val="center"/>
        <w:rPr>
          <w:rFonts w:eastAsia="Arial" w:cs="Times New Roman"/>
          <w:b/>
          <w:bCs/>
          <w:i/>
          <w:iCs/>
          <w:sz w:val="22"/>
          <w:szCs w:val="22"/>
        </w:rPr>
      </w:pP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Bitte bis zum </w:t>
      </w:r>
      <w:r w:rsidR="003A03FC">
        <w:rPr>
          <w:rFonts w:eastAsia="Arial" w:cs="Times New Roman"/>
          <w:b/>
          <w:bCs/>
          <w:i/>
          <w:iCs/>
          <w:sz w:val="22"/>
          <w:szCs w:val="22"/>
        </w:rPr>
        <w:t>15</w:t>
      </w: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. </w:t>
      </w:r>
      <w:r w:rsidR="003A03FC">
        <w:rPr>
          <w:rFonts w:eastAsia="Arial" w:cs="Times New Roman"/>
          <w:b/>
          <w:bCs/>
          <w:i/>
          <w:iCs/>
          <w:sz w:val="22"/>
          <w:szCs w:val="22"/>
        </w:rPr>
        <w:t>April 2025</w:t>
      </w: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 an den vtw zurücksenden</w:t>
      </w:r>
    </w:p>
    <w:p w14:paraId="48842A01" w14:textId="2C27EFE0" w:rsidR="003B0DAE" w:rsidRPr="003B0DAE" w:rsidRDefault="003B0DAE" w:rsidP="003B0DAE">
      <w:pPr>
        <w:spacing w:after="0" w:line="240" w:lineRule="auto"/>
        <w:jc w:val="both"/>
        <w:rPr>
          <w:rFonts w:eastAsia="Times New Roman" w:cs="Times New Roman"/>
          <w:sz w:val="22"/>
          <w:lang w:eastAsia="de-DE"/>
        </w:rPr>
      </w:pPr>
    </w:p>
    <w:p w14:paraId="7F12DDC2" w14:textId="29E6F7EA" w:rsidR="003B0DAE" w:rsidRPr="003B0DAE" w:rsidRDefault="00BB6974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 xml:space="preserve">vtw </w:t>
      </w:r>
      <w:r w:rsidR="003B0DAE" w:rsidRPr="003B0DAE">
        <w:rPr>
          <w:rFonts w:eastAsia="Arial" w:cs="Times New Roman"/>
          <w:i/>
          <w:iCs/>
          <w:sz w:val="22"/>
          <w:szCs w:val="22"/>
        </w:rPr>
        <w:t>e.V.</w:t>
      </w:r>
    </w:p>
    <w:p w14:paraId="70507235" w14:textId="77777777" w:rsidR="004B381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 xml:space="preserve">Prüfung </w:t>
      </w:r>
    </w:p>
    <w:p w14:paraId="4CEBE134" w14:textId="0DA0E3D1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Regierungsstraße 58</w:t>
      </w:r>
    </w:p>
    <w:p w14:paraId="102B63C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99084 Erfurt</w:t>
      </w:r>
    </w:p>
    <w:p w14:paraId="41FD82B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923BA69" w14:textId="77777777" w:rsidR="003A03FC" w:rsidRDefault="003A03FC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034BF5CE" w14:textId="36326AD9" w:rsidR="003A03FC" w:rsidRPr="00BB6974" w:rsidRDefault="003A03FC" w:rsidP="003A03FC">
      <w:pPr>
        <w:spacing w:after="200" w:line="240" w:lineRule="auto"/>
        <w:contextualSpacing/>
        <w:jc w:val="center"/>
        <w:rPr>
          <w:rFonts w:eastAsia="Arial" w:cs="Times New Roman"/>
          <w:b/>
          <w:bCs/>
          <w:i/>
          <w:iCs/>
          <w:sz w:val="24"/>
          <w:szCs w:val="24"/>
        </w:rPr>
      </w:pPr>
      <w:r w:rsidRPr="00BB6974">
        <w:rPr>
          <w:rFonts w:eastAsia="Arial" w:cs="Times New Roman"/>
          <w:b/>
          <w:bCs/>
          <w:i/>
          <w:iCs/>
          <w:sz w:val="24"/>
          <w:szCs w:val="24"/>
        </w:rPr>
        <w:t>Abfrage des Termins für die Mitglieder-/Vertreterversammlung im Jahr 2025</w:t>
      </w:r>
    </w:p>
    <w:p w14:paraId="559B8ED6" w14:textId="77777777" w:rsidR="003A03FC" w:rsidRDefault="003A03FC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900E3C4" w14:textId="45044E7D" w:rsidR="003A03FC" w:rsidRPr="003A03FC" w:rsidRDefault="003A03FC" w:rsidP="003B0DAE">
      <w:pPr>
        <w:spacing w:after="200" w:line="240" w:lineRule="auto"/>
        <w:contextualSpacing/>
        <w:rPr>
          <w:rFonts w:eastAsia="Arial" w:cs="Times New Roman"/>
          <w:b/>
          <w:bCs/>
          <w:i/>
          <w:iCs/>
          <w:sz w:val="22"/>
          <w:szCs w:val="22"/>
        </w:rPr>
      </w:pPr>
      <w:r w:rsidRPr="003A03FC">
        <w:rPr>
          <w:rFonts w:eastAsia="Arial" w:cs="Times New Roman"/>
          <w:b/>
          <w:bCs/>
          <w:i/>
          <w:iCs/>
          <w:sz w:val="22"/>
          <w:szCs w:val="22"/>
        </w:rPr>
        <w:t>Wohnungsgenossenschaft</w:t>
      </w:r>
    </w:p>
    <w:p w14:paraId="33AADEAF" w14:textId="77777777" w:rsidR="003A03FC" w:rsidRDefault="003A03FC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D93B02A" w14:textId="714101AF" w:rsidR="003A03FC" w:rsidRPr="003B0DAE" w:rsidRDefault="00D22FF4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…………………………………………………………</w:t>
      </w:r>
    </w:p>
    <w:p w14:paraId="3C2DD19A" w14:textId="2D203BD0" w:rsidR="003B0DAE" w:rsidRDefault="00D22FF4" w:rsidP="00D22FF4">
      <w:pPr>
        <w:spacing w:before="720" w:after="200" w:line="240" w:lineRule="auto"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…………………………………………………………</w:t>
      </w:r>
    </w:p>
    <w:p w14:paraId="3EA7D70E" w14:textId="77777777" w:rsidR="00380306" w:rsidRPr="003B0DAE" w:rsidRDefault="00380306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4CEC7AD" w14:textId="7C028584" w:rsidR="003B0DAE" w:rsidRPr="003A03FC" w:rsidRDefault="003A03FC" w:rsidP="003A03FC">
      <w:pPr>
        <w:pStyle w:val="Listenabsatz"/>
        <w:numPr>
          <w:ilvl w:val="0"/>
          <w:numId w:val="2"/>
        </w:numPr>
        <w:spacing w:after="200" w:line="240" w:lineRule="auto"/>
        <w:ind w:left="0" w:firstLine="0"/>
        <w:contextualSpacing w:val="0"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g</w:t>
      </w:r>
      <w:r w:rsidRPr="003A03FC">
        <w:rPr>
          <w:rFonts w:eastAsia="Arial" w:cs="Times New Roman"/>
          <w:i/>
          <w:iCs/>
          <w:sz w:val="22"/>
          <w:szCs w:val="22"/>
        </w:rPr>
        <w:t>eplanter Termin für die Mitglieder-/Vertreterversammlung im Jahr 2025</w:t>
      </w:r>
    </w:p>
    <w:p w14:paraId="47F6A613" w14:textId="7769EABD" w:rsidR="003A03FC" w:rsidRDefault="00D22FF4" w:rsidP="00D22FF4">
      <w:pPr>
        <w:spacing w:before="480" w:after="200" w:line="240" w:lineRule="auto"/>
        <w:ind w:left="709"/>
        <w:contextualSpacing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……………………………..</w:t>
      </w:r>
    </w:p>
    <w:p w14:paraId="7FE552D8" w14:textId="77777777" w:rsidR="00BB6974" w:rsidRDefault="00BB6974" w:rsidP="00BB6974">
      <w:pPr>
        <w:spacing w:before="480"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731CF800" w14:textId="5C16D3E9" w:rsidR="00BB6974" w:rsidRPr="003A03FC" w:rsidRDefault="00BB6974" w:rsidP="00BB6974">
      <w:pPr>
        <w:pStyle w:val="Listenabsatz"/>
        <w:numPr>
          <w:ilvl w:val="0"/>
          <w:numId w:val="2"/>
        </w:numPr>
        <w:spacing w:after="200" w:line="240" w:lineRule="auto"/>
        <w:ind w:hanging="720"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Teilnahme vtw - Bereich Prüfung - an der Mitglieder-/Vertreterversammlung gewünscht?</w:t>
      </w:r>
      <w:r w:rsidR="005A32A5">
        <w:rPr>
          <w:rStyle w:val="Funotenzeichen"/>
          <w:rFonts w:eastAsia="Arial" w:cs="Times New Roman"/>
          <w:i/>
          <w:iCs/>
          <w:sz w:val="22"/>
          <w:szCs w:val="22"/>
        </w:rPr>
        <w:footnoteReference w:id="1"/>
      </w:r>
    </w:p>
    <w:p w14:paraId="39630BFD" w14:textId="77777777" w:rsidR="00BB6974" w:rsidRDefault="00BB6974" w:rsidP="00BB6974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A4391" wp14:editId="210EDC02">
                <wp:simplePos x="0" y="0"/>
                <wp:positionH relativeFrom="column">
                  <wp:posOffset>3194050</wp:posOffset>
                </wp:positionH>
                <wp:positionV relativeFrom="paragraph">
                  <wp:posOffset>109855</wp:posOffset>
                </wp:positionV>
                <wp:extent cx="450850" cy="298450"/>
                <wp:effectExtent l="0" t="0" r="25400" b="25400"/>
                <wp:wrapNone/>
                <wp:docPr id="414500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98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68E20" id="Rechteck 1" o:spid="_x0000_s1026" style="position:absolute;margin-left:251.5pt;margin-top:8.65pt;width:35.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" filled="f" strokecolor="#1c334e" strokeweight="1.5pt"/>
            </w:pict>
          </mc:Fallback>
        </mc:AlternateContent>
      </w:r>
      <w:r>
        <w:rPr>
          <w:rFonts w:eastAsia="Arial"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AF365" wp14:editId="6EF84C25">
                <wp:simplePos x="0" y="0"/>
                <wp:positionH relativeFrom="column">
                  <wp:posOffset>935355</wp:posOffset>
                </wp:positionH>
                <wp:positionV relativeFrom="paragraph">
                  <wp:posOffset>115570</wp:posOffset>
                </wp:positionV>
                <wp:extent cx="450850" cy="298450"/>
                <wp:effectExtent l="0" t="0" r="25400" b="25400"/>
                <wp:wrapNone/>
                <wp:docPr id="89245142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984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24243" id="Rechteck 1" o:spid="_x0000_s1026" style="position:absolute;margin-left:73.65pt;margin-top:9.1pt;width:35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" filled="f" strokecolor="#0a121c [484]" strokeweight="1.5pt"/>
            </w:pict>
          </mc:Fallback>
        </mc:AlternateContent>
      </w:r>
    </w:p>
    <w:p w14:paraId="27CFC9A5" w14:textId="77777777" w:rsidR="00BB6974" w:rsidRDefault="00BB6974" w:rsidP="00BB6974">
      <w:pPr>
        <w:spacing w:after="200" w:line="240" w:lineRule="auto"/>
        <w:ind w:left="708"/>
        <w:contextualSpacing/>
        <w:rPr>
          <w:rFonts w:eastAsia="Arial" w:cs="Times New Roman"/>
          <w:i/>
          <w:iCs/>
          <w:sz w:val="22"/>
          <w:szCs w:val="22"/>
        </w:rPr>
      </w:pPr>
      <w:r w:rsidRPr="003A03FC">
        <w:rPr>
          <w:rFonts w:eastAsia="Arial" w:cs="Times New Roman"/>
          <w:b/>
          <w:bCs/>
          <w:i/>
          <w:iCs/>
          <w:sz w:val="22"/>
          <w:szCs w:val="22"/>
        </w:rPr>
        <w:t xml:space="preserve">Ja </w:t>
      </w:r>
      <w:r>
        <w:rPr>
          <w:rFonts w:eastAsia="Arial" w:cs="Times New Roman"/>
          <w:i/>
          <w:iCs/>
          <w:sz w:val="22"/>
          <w:szCs w:val="22"/>
        </w:rPr>
        <w:tab/>
      </w:r>
      <w:r>
        <w:rPr>
          <w:rFonts w:eastAsia="Arial" w:cs="Times New Roman"/>
          <w:i/>
          <w:iCs/>
          <w:sz w:val="22"/>
          <w:szCs w:val="22"/>
        </w:rPr>
        <w:tab/>
      </w:r>
      <w:r>
        <w:rPr>
          <w:rFonts w:eastAsia="Arial" w:cs="Times New Roman"/>
          <w:i/>
          <w:iCs/>
          <w:sz w:val="22"/>
          <w:szCs w:val="22"/>
        </w:rPr>
        <w:tab/>
      </w:r>
      <w:r>
        <w:rPr>
          <w:rFonts w:eastAsia="Arial" w:cs="Times New Roman"/>
          <w:i/>
          <w:iCs/>
          <w:sz w:val="22"/>
          <w:szCs w:val="22"/>
        </w:rPr>
        <w:tab/>
      </w:r>
      <w:r>
        <w:rPr>
          <w:rFonts w:eastAsia="Arial" w:cs="Times New Roman"/>
          <w:i/>
          <w:iCs/>
          <w:sz w:val="22"/>
          <w:szCs w:val="22"/>
        </w:rPr>
        <w:tab/>
      </w:r>
      <w:r w:rsidRPr="003A03FC">
        <w:rPr>
          <w:rFonts w:eastAsia="Arial" w:cs="Times New Roman"/>
          <w:b/>
          <w:bCs/>
          <w:i/>
          <w:iCs/>
          <w:sz w:val="22"/>
          <w:szCs w:val="22"/>
        </w:rPr>
        <w:t xml:space="preserve">Nein </w:t>
      </w:r>
    </w:p>
    <w:p w14:paraId="7EC19085" w14:textId="77777777" w:rsidR="00BB6974" w:rsidRDefault="00BB6974" w:rsidP="00BB6974">
      <w:pPr>
        <w:spacing w:before="480"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382CF3D" w14:textId="77777777" w:rsidR="00BB6974" w:rsidRDefault="00BB6974" w:rsidP="00BB6974">
      <w:pPr>
        <w:spacing w:before="480"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9CE4E8A" w14:textId="15EFAA91" w:rsidR="00BB6974" w:rsidRPr="00BB6974" w:rsidRDefault="00BB6974" w:rsidP="00BB6974">
      <w:pPr>
        <w:spacing w:before="480" w:after="200" w:line="240" w:lineRule="auto"/>
        <w:contextualSpacing/>
        <w:rPr>
          <w:rFonts w:eastAsia="Arial" w:cs="Times New Roman"/>
          <w:i/>
          <w:iCs/>
          <w:sz w:val="22"/>
          <w:szCs w:val="22"/>
          <w:u w:val="single"/>
        </w:rPr>
      </w:pPr>
      <w:r w:rsidRPr="00BB6974">
        <w:rPr>
          <w:rFonts w:eastAsia="Arial" w:cs="Times New Roman"/>
          <w:i/>
          <w:iCs/>
          <w:sz w:val="22"/>
          <w:szCs w:val="22"/>
          <w:u w:val="single"/>
        </w:rPr>
        <w:t>Sofern bereits bekannt:</w:t>
      </w:r>
    </w:p>
    <w:p w14:paraId="1E5A37E3" w14:textId="45BC04CD" w:rsidR="003A03FC" w:rsidRDefault="003A03FC" w:rsidP="003A03FC">
      <w:pPr>
        <w:pStyle w:val="Listenabsatz"/>
        <w:numPr>
          <w:ilvl w:val="0"/>
          <w:numId w:val="2"/>
        </w:numPr>
        <w:spacing w:after="200" w:line="240" w:lineRule="auto"/>
        <w:ind w:hanging="720"/>
        <w:contextualSpacing w:val="0"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Ort, an dem die Mitglieder-/Vertreterversammlung stattfindet</w:t>
      </w:r>
    </w:p>
    <w:p w14:paraId="1DB1CDD6" w14:textId="48113E91" w:rsidR="003A03FC" w:rsidRPr="00D22FF4" w:rsidRDefault="00D22FF4" w:rsidP="00D22FF4">
      <w:pPr>
        <w:spacing w:before="480" w:after="200" w:line="240" w:lineRule="auto"/>
        <w:ind w:left="709"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……………………………</w:t>
      </w:r>
      <w:r w:rsidR="00BB6974">
        <w:rPr>
          <w:rFonts w:eastAsia="Arial" w:cs="Times New Roman"/>
          <w:i/>
          <w:iCs/>
          <w:sz w:val="22"/>
          <w:szCs w:val="22"/>
        </w:rPr>
        <w:t>……………………………………………..</w:t>
      </w:r>
    </w:p>
    <w:p w14:paraId="200E34B9" w14:textId="47B77236" w:rsidR="003A03FC" w:rsidRDefault="003A03FC" w:rsidP="003A03FC">
      <w:pPr>
        <w:pStyle w:val="Listenabsatz"/>
        <w:numPr>
          <w:ilvl w:val="0"/>
          <w:numId w:val="2"/>
        </w:numPr>
        <w:spacing w:after="200" w:line="240" w:lineRule="auto"/>
        <w:ind w:hanging="720"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geplanter Beginn der Mitglieder-/Vertreterversammlung</w:t>
      </w:r>
    </w:p>
    <w:p w14:paraId="77F46093" w14:textId="62984A12" w:rsidR="003A03FC" w:rsidRPr="003B0DAE" w:rsidRDefault="00D22FF4" w:rsidP="00BB6974">
      <w:pPr>
        <w:spacing w:before="480" w:after="200" w:line="240" w:lineRule="auto"/>
        <w:ind w:left="709"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……………………………</w:t>
      </w:r>
      <w:r w:rsidR="00BB6974">
        <w:rPr>
          <w:rFonts w:eastAsia="Arial" w:cs="Times New Roman"/>
          <w:i/>
          <w:iCs/>
          <w:sz w:val="22"/>
          <w:szCs w:val="22"/>
        </w:rPr>
        <w:t>……………………………………………..</w:t>
      </w:r>
    </w:p>
    <w:p w14:paraId="32A5B56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1A2D0803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Bemerkungen der Wohnungsgenossenschaft:</w:t>
      </w:r>
    </w:p>
    <w:p w14:paraId="4C991B8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8C1EBFA" w14:textId="33ABC1E2" w:rsidR="003B0DAE" w:rsidRDefault="00D22FF4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……………………………………………………………………………………</w:t>
      </w:r>
    </w:p>
    <w:p w14:paraId="7130A7AB" w14:textId="77777777" w:rsidR="00D22FF4" w:rsidRDefault="00D22FF4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168DAA6B" w14:textId="61B3F00F" w:rsidR="00D22FF4" w:rsidRPr="003B0DAE" w:rsidRDefault="00D22FF4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>
        <w:rPr>
          <w:rFonts w:eastAsia="Arial" w:cs="Times New Roman"/>
          <w:i/>
          <w:iCs/>
          <w:sz w:val="22"/>
          <w:szCs w:val="22"/>
        </w:rPr>
        <w:t>……………………………………………………………………………………</w:t>
      </w:r>
    </w:p>
    <w:p w14:paraId="4C912C67" w14:textId="77777777" w:rsidR="001D09B6" w:rsidRDefault="001D09B6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A1BDCBC" w14:textId="77777777" w:rsidR="005A32A5" w:rsidRPr="003B0DAE" w:rsidRDefault="005A32A5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70A0FF8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......................................</w:t>
      </w:r>
    </w:p>
    <w:p w14:paraId="6A49538E" w14:textId="0A25BD66" w:rsidR="00254952" w:rsidRPr="001D09B6" w:rsidRDefault="005A32A5" w:rsidP="00D22FF4">
      <w:pPr>
        <w:spacing w:after="200" w:line="240" w:lineRule="auto"/>
        <w:contextualSpacing/>
        <w:rPr>
          <w:rFonts w:eastAsia="Arial" w:cs="Times New Roman"/>
          <w:i/>
          <w:iCs/>
          <w:sz w:val="16"/>
          <w:szCs w:val="22"/>
        </w:rPr>
      </w:pPr>
      <w:r>
        <w:rPr>
          <w:rFonts w:eastAsia="Arial" w:cs="Times New Roman"/>
          <w:i/>
          <w:iCs/>
          <w:sz w:val="16"/>
          <w:szCs w:val="22"/>
        </w:rPr>
        <w:t>Datum/</w:t>
      </w:r>
      <w:r w:rsidR="003B0DAE" w:rsidRPr="003B0DAE">
        <w:rPr>
          <w:rFonts w:eastAsia="Arial" w:cs="Times New Roman"/>
          <w:i/>
          <w:iCs/>
          <w:sz w:val="16"/>
          <w:szCs w:val="22"/>
        </w:rPr>
        <w:t>Firmenstempel/Unterschrift</w:t>
      </w:r>
    </w:p>
    <w:sectPr w:rsidR="00254952" w:rsidRPr="001D09B6" w:rsidSect="00380306">
      <w:head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0B50" w14:textId="77777777" w:rsidR="005A355A" w:rsidRDefault="005A355A" w:rsidP="001D09B6">
      <w:pPr>
        <w:spacing w:after="0" w:line="240" w:lineRule="auto"/>
      </w:pPr>
      <w:r>
        <w:separator/>
      </w:r>
    </w:p>
  </w:endnote>
  <w:endnote w:type="continuationSeparator" w:id="0">
    <w:p w14:paraId="44E031F5" w14:textId="77777777" w:rsidR="005A355A" w:rsidRDefault="005A355A" w:rsidP="001D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B4C50" w14:textId="77777777" w:rsidR="005A355A" w:rsidRDefault="005A355A" w:rsidP="001D09B6">
      <w:pPr>
        <w:spacing w:after="0" w:line="240" w:lineRule="auto"/>
      </w:pPr>
      <w:r>
        <w:separator/>
      </w:r>
    </w:p>
  </w:footnote>
  <w:footnote w:type="continuationSeparator" w:id="0">
    <w:p w14:paraId="11A18AE8" w14:textId="77777777" w:rsidR="005A355A" w:rsidRDefault="005A355A" w:rsidP="001D09B6">
      <w:pPr>
        <w:spacing w:after="0" w:line="240" w:lineRule="auto"/>
      </w:pPr>
      <w:r>
        <w:continuationSeparator/>
      </w:r>
    </w:p>
  </w:footnote>
  <w:footnote w:id="1">
    <w:p w14:paraId="72CC857B" w14:textId="269B3749" w:rsidR="005A32A5" w:rsidRPr="005A32A5" w:rsidRDefault="005A32A5" w:rsidP="005A32A5">
      <w:pPr>
        <w:pStyle w:val="Funotentext"/>
        <w:ind w:left="142" w:hanging="142"/>
        <w:rPr>
          <w:sz w:val="18"/>
          <w:szCs w:val="18"/>
        </w:rPr>
      </w:pPr>
      <w:r w:rsidRPr="005A32A5">
        <w:rPr>
          <w:rStyle w:val="Funotenzeichen"/>
          <w:sz w:val="18"/>
          <w:szCs w:val="18"/>
        </w:rPr>
        <w:footnoteRef/>
      </w:r>
      <w:r w:rsidRPr="005A32A5">
        <w:rPr>
          <w:sz w:val="18"/>
          <w:szCs w:val="18"/>
        </w:rPr>
        <w:t xml:space="preserve"> Im Einzelfall behält sich der vtw - Bereich Prüfung – bei Vorliegen entsprechender Gründe eine Teilnahme an der Mitglieder-/Vertreterversammlung vor (vgl. § 59 Abs. 3 GenG).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206992"/>
      <w:docPartObj>
        <w:docPartGallery w:val="Page Numbers (Top of Page)"/>
        <w:docPartUnique/>
      </w:docPartObj>
    </w:sdtPr>
    <w:sdtContent>
      <w:p w14:paraId="6719FF86" w14:textId="77777777" w:rsidR="001D09B6" w:rsidRDefault="001D09B6" w:rsidP="001D09B6">
        <w:pPr>
          <w:pStyle w:val="Kopfzeile"/>
          <w:pBdr>
            <w:bottom w:val="single" w:sz="4" w:space="0" w:color="auto"/>
          </w:pBdr>
          <w:spacing w:after="120"/>
          <w:jc w:val="center"/>
        </w:pPr>
        <w:r>
          <w:t>vtw – Bereich Prüfung</w:t>
        </w:r>
      </w:p>
    </w:sdtContent>
  </w:sdt>
  <w:p w14:paraId="5993E7BE" w14:textId="77777777" w:rsidR="001D09B6" w:rsidRDefault="001D09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787"/>
    <w:multiLevelType w:val="hybridMultilevel"/>
    <w:tmpl w:val="D3FE5D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11E5"/>
    <w:multiLevelType w:val="multilevel"/>
    <w:tmpl w:val="6728CE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2485785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9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E"/>
    <w:rsid w:val="000C5841"/>
    <w:rsid w:val="001D09B6"/>
    <w:rsid w:val="00254952"/>
    <w:rsid w:val="002D7283"/>
    <w:rsid w:val="00350926"/>
    <w:rsid w:val="00380306"/>
    <w:rsid w:val="003942B2"/>
    <w:rsid w:val="003A03FC"/>
    <w:rsid w:val="003B0DAE"/>
    <w:rsid w:val="00432953"/>
    <w:rsid w:val="004B381E"/>
    <w:rsid w:val="00532814"/>
    <w:rsid w:val="005A32A5"/>
    <w:rsid w:val="005A355A"/>
    <w:rsid w:val="005B43C7"/>
    <w:rsid w:val="005C54D2"/>
    <w:rsid w:val="006E3CD9"/>
    <w:rsid w:val="00763414"/>
    <w:rsid w:val="00973B14"/>
    <w:rsid w:val="009B3931"/>
    <w:rsid w:val="00B34DA6"/>
    <w:rsid w:val="00BB6974"/>
    <w:rsid w:val="00BE5D4C"/>
    <w:rsid w:val="00C37474"/>
    <w:rsid w:val="00D22FF4"/>
    <w:rsid w:val="00E008BE"/>
    <w:rsid w:val="00E8433C"/>
    <w:rsid w:val="00F1386F"/>
    <w:rsid w:val="00F67604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E9C5"/>
  <w15:chartTrackingRefBased/>
  <w15:docId w15:val="{E77ADDFC-47FE-47A0-ABEB-4E6AC57C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3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09B6"/>
  </w:style>
  <w:style w:type="paragraph" w:styleId="Fuzeile">
    <w:name w:val="footer"/>
    <w:basedOn w:val="Standard"/>
    <w:link w:val="FuzeileZchn"/>
    <w:uiPriority w:val="99"/>
    <w:unhideWhenUsed/>
    <w:rsid w:val="001D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09B6"/>
  </w:style>
  <w:style w:type="paragraph" w:styleId="Funotentext">
    <w:name w:val="footnote text"/>
    <w:basedOn w:val="Standard"/>
    <w:link w:val="FunotentextZchn"/>
    <w:uiPriority w:val="99"/>
    <w:semiHidden/>
    <w:unhideWhenUsed/>
    <w:rsid w:val="005A32A5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32A5"/>
  </w:style>
  <w:style w:type="character" w:styleId="Funotenzeichen">
    <w:name w:val="footnote reference"/>
    <w:basedOn w:val="Absatz-Standardschriftart"/>
    <w:uiPriority w:val="99"/>
    <w:semiHidden/>
    <w:unhideWhenUsed/>
    <w:rsid w:val="005A3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705B-A9CD-40E5-B25A-A693C6B0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Kliche, Tanja (Prüfung und Beratung)</dc:creator>
  <cp:keywords/>
  <dc:description/>
  <cp:lastModifiedBy>Michael Kube</cp:lastModifiedBy>
  <cp:revision>6</cp:revision>
  <cp:lastPrinted>2023-10-05T09:59:00Z</cp:lastPrinted>
  <dcterms:created xsi:type="dcterms:W3CDTF">2025-02-25T13:32:00Z</dcterms:created>
  <dcterms:modified xsi:type="dcterms:W3CDTF">2025-02-26T13:01:00Z</dcterms:modified>
</cp:coreProperties>
</file>