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3BEB7" w14:textId="63D05DB5" w:rsidR="0080181C" w:rsidRDefault="00C10A1F" w:rsidP="00C10A1F">
      <w:pPr>
        <w:spacing w:after="4800"/>
      </w:pPr>
      <w:r w:rsidRPr="00C10A1F">
        <w:rPr>
          <w:noProof/>
          <w:lang w:eastAsia="de-DE"/>
        </w:rPr>
        <mc:AlternateContent>
          <mc:Choice Requires="wps">
            <w:drawing>
              <wp:anchor distT="0" distB="0" distL="114300" distR="114300" simplePos="0" relativeHeight="251661312" behindDoc="0" locked="1" layoutInCell="1" allowOverlap="1" wp14:anchorId="0C433F32" wp14:editId="0ADC2341">
                <wp:simplePos x="0" y="0"/>
                <wp:positionH relativeFrom="page">
                  <wp:posOffset>5400675</wp:posOffset>
                </wp:positionH>
                <wp:positionV relativeFrom="page">
                  <wp:posOffset>2113280</wp:posOffset>
                </wp:positionV>
                <wp:extent cx="1800000" cy="180000"/>
                <wp:effectExtent l="0" t="0" r="10160" b="10795"/>
                <wp:wrapNone/>
                <wp:docPr id="3" name="Textfeld 3"/>
                <wp:cNvGraphicFramePr/>
                <a:graphic xmlns:a="http://schemas.openxmlformats.org/drawingml/2006/main">
                  <a:graphicData uri="http://schemas.microsoft.com/office/word/2010/wordprocessingShape">
                    <wps:wsp>
                      <wps:cNvSpPr txBox="1"/>
                      <wps:spPr>
                        <a:xfrm>
                          <a:off x="0" y="0"/>
                          <a:ext cx="1800000" cy="1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2B6FCF" w14:textId="5773D726" w:rsidR="00C10A1F" w:rsidRDefault="001B429B" w:rsidP="00C10A1F">
                            <w:pPr>
                              <w:tabs>
                                <w:tab w:val="left" w:pos="284"/>
                              </w:tabs>
                              <w:spacing w:after="0" w:line="280" w:lineRule="exact"/>
                              <w:rPr>
                                <w:noProof/>
                                <w:sz w:val="20"/>
                                <w:szCs w:val="20"/>
                              </w:rPr>
                            </w:pPr>
                            <w:r>
                              <w:rPr>
                                <w:noProof/>
                                <w:sz w:val="20"/>
                                <w:szCs w:val="20"/>
                              </w:rPr>
                              <w:t>25.05.2021</w:t>
                            </w:r>
                          </w:p>
                          <w:p w14:paraId="086D3F74" w14:textId="77777777" w:rsidR="00C10A1F" w:rsidRDefault="00C10A1F" w:rsidP="00C10A1F">
                            <w:pPr>
                              <w:tabs>
                                <w:tab w:val="left" w:pos="284"/>
                              </w:tabs>
                              <w:spacing w:after="0" w:line="280" w:lineRule="exact"/>
                              <w:rPr>
                                <w:sz w:val="20"/>
                                <w:szCs w:val="20"/>
                              </w:rPr>
                            </w:pPr>
                            <w:r>
                              <w:rPr>
                                <w:sz w:val="20"/>
                                <w:szCs w:val="20"/>
                              </w:rPr>
                              <w:sym w:font="Wingdings" w:char="F028"/>
                            </w:r>
                          </w:p>
                          <w:p w14:paraId="62280427" w14:textId="77777777" w:rsidR="00C10A1F" w:rsidRPr="009F5CC9" w:rsidRDefault="00C10A1F" w:rsidP="00C10A1F">
                            <w:pPr>
                              <w:tabs>
                                <w:tab w:val="left" w:pos="284"/>
                              </w:tabs>
                              <w:spacing w:after="0" w:line="280" w:lineRule="exact"/>
                              <w:rPr>
                                <w:sz w:val="20"/>
                                <w:szCs w:val="20"/>
                              </w:rPr>
                            </w:pPr>
                            <w:r>
                              <w:rPr>
                                <w:sz w:val="24"/>
                                <w:szCs w:val="20"/>
                              </w:rPr>
                              <w:sym w:font="Webdings" w:char="F0CA"/>
                            </w:r>
                          </w:p>
                          <w:p w14:paraId="34344328" w14:textId="77777777" w:rsidR="00C10A1F" w:rsidRPr="00770ECA" w:rsidRDefault="00C10A1F" w:rsidP="00C10A1F">
                            <w:pPr>
                              <w:tabs>
                                <w:tab w:val="left" w:pos="284"/>
                              </w:tabs>
                              <w:spacing w:after="0" w:line="280" w:lineRule="exact"/>
                              <w:rPr>
                                <w:color w:val="FF0000"/>
                                <w:sz w:val="20"/>
                                <w:szCs w:val="20"/>
                              </w:rPr>
                            </w:pPr>
                            <w:r w:rsidRPr="009F5CC9">
                              <w:rPr>
                                <w:sz w:val="6"/>
                                <w:szCs w:val="6"/>
                              </w:rPr>
                              <w:t xml:space="preserve"> </w:t>
                            </w:r>
                            <w:r>
                              <w:rPr>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33F32" id="_x0000_t202" coordsize="21600,21600" o:spt="202" path="m,l,21600r21600,l21600,xe">
                <v:stroke joinstyle="miter"/>
                <v:path gradientshapeok="t" o:connecttype="rect"/>
              </v:shapetype>
              <v:shape id="Textfeld 3" o:spid="_x0000_s1026" type="#_x0000_t202" style="position:absolute;margin-left:425.25pt;margin-top:166.4pt;width:141.75pt;height:1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" filled="f" stroked="f" strokeweight=".5pt">
                <v:textbox inset="0,0,0,0">
                  <w:txbxContent>
                    <w:p w14:paraId="672B6FCF" w14:textId="5773D726" w:rsidR="00C10A1F" w:rsidRDefault="001B429B" w:rsidP="00C10A1F">
                      <w:pPr>
                        <w:tabs>
                          <w:tab w:val="left" w:pos="284"/>
                        </w:tabs>
                        <w:spacing w:after="0" w:line="280" w:lineRule="exact"/>
                        <w:rPr>
                          <w:noProof/>
                          <w:sz w:val="20"/>
                          <w:szCs w:val="20"/>
                        </w:rPr>
                      </w:pPr>
                      <w:r>
                        <w:rPr>
                          <w:noProof/>
                          <w:sz w:val="20"/>
                          <w:szCs w:val="20"/>
                        </w:rPr>
                        <w:t>25.05.2021</w:t>
                      </w:r>
                    </w:p>
                    <w:p w14:paraId="086D3F74" w14:textId="77777777" w:rsidR="00C10A1F" w:rsidRDefault="00C10A1F" w:rsidP="00C10A1F">
                      <w:pPr>
                        <w:tabs>
                          <w:tab w:val="left" w:pos="284"/>
                        </w:tabs>
                        <w:spacing w:after="0" w:line="280" w:lineRule="exact"/>
                        <w:rPr>
                          <w:sz w:val="20"/>
                          <w:szCs w:val="20"/>
                        </w:rPr>
                      </w:pPr>
                      <w:r>
                        <w:rPr>
                          <w:sz w:val="20"/>
                          <w:szCs w:val="20"/>
                        </w:rPr>
                        <w:sym w:font="Wingdings" w:char="F028"/>
                      </w:r>
                    </w:p>
                    <w:p w14:paraId="62280427" w14:textId="77777777" w:rsidR="00C10A1F" w:rsidRPr="009F5CC9" w:rsidRDefault="00C10A1F" w:rsidP="00C10A1F">
                      <w:pPr>
                        <w:tabs>
                          <w:tab w:val="left" w:pos="284"/>
                        </w:tabs>
                        <w:spacing w:after="0" w:line="280" w:lineRule="exact"/>
                        <w:rPr>
                          <w:sz w:val="20"/>
                          <w:szCs w:val="20"/>
                        </w:rPr>
                      </w:pPr>
                      <w:r>
                        <w:rPr>
                          <w:sz w:val="24"/>
                          <w:szCs w:val="20"/>
                        </w:rPr>
                        <w:sym w:font="Webdings" w:char="F0CA"/>
                      </w:r>
                    </w:p>
                    <w:p w14:paraId="34344328" w14:textId="77777777" w:rsidR="00C10A1F" w:rsidRPr="00770ECA" w:rsidRDefault="00C10A1F" w:rsidP="00C10A1F">
                      <w:pPr>
                        <w:tabs>
                          <w:tab w:val="left" w:pos="284"/>
                        </w:tabs>
                        <w:spacing w:after="0" w:line="280" w:lineRule="exact"/>
                        <w:rPr>
                          <w:color w:val="FF0000"/>
                          <w:sz w:val="20"/>
                          <w:szCs w:val="20"/>
                        </w:rPr>
                      </w:pPr>
                      <w:r w:rsidRPr="009F5CC9">
                        <w:rPr>
                          <w:sz w:val="6"/>
                          <w:szCs w:val="6"/>
                        </w:rPr>
                        <w:t xml:space="preserve"> </w:t>
                      </w:r>
                      <w:r>
                        <w:rPr>
                          <w:sz w:val="20"/>
                          <w:szCs w:val="20"/>
                        </w:rPr>
                        <w:t>@</w:t>
                      </w:r>
                    </w:p>
                  </w:txbxContent>
                </v:textbox>
                <w10:wrap anchorx="page" anchory="page"/>
                <w10:anchorlock/>
              </v:shape>
            </w:pict>
          </mc:Fallback>
        </mc:AlternateContent>
      </w:r>
      <w:r w:rsidRPr="00C10A1F">
        <w:rPr>
          <w:noProof/>
          <w:lang w:eastAsia="de-DE"/>
        </w:rPr>
        <mc:AlternateContent>
          <mc:Choice Requires="wps">
            <w:drawing>
              <wp:anchor distT="0" distB="0" distL="114300" distR="114300" simplePos="0" relativeHeight="251662336" behindDoc="0" locked="1" layoutInCell="1" allowOverlap="1" wp14:anchorId="3A413008" wp14:editId="71DC7E51">
                <wp:simplePos x="0" y="0"/>
                <wp:positionH relativeFrom="page">
                  <wp:posOffset>5620385</wp:posOffset>
                </wp:positionH>
                <wp:positionV relativeFrom="page">
                  <wp:posOffset>2293620</wp:posOffset>
                </wp:positionV>
                <wp:extent cx="1800000" cy="1324800"/>
                <wp:effectExtent l="0" t="0" r="10160" b="8890"/>
                <wp:wrapNone/>
                <wp:docPr id="2" name="Textfeld 2"/>
                <wp:cNvGraphicFramePr/>
                <a:graphic xmlns:a="http://schemas.openxmlformats.org/drawingml/2006/main">
                  <a:graphicData uri="http://schemas.microsoft.com/office/word/2010/wordprocessingShape">
                    <wps:wsp>
                      <wps:cNvSpPr txBox="1"/>
                      <wps:spPr>
                        <a:xfrm>
                          <a:off x="0" y="0"/>
                          <a:ext cx="1800000" cy="132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2C5E9" w14:textId="7B9F61CD" w:rsidR="00C10A1F" w:rsidRDefault="00C10A1F" w:rsidP="00C10A1F">
                            <w:pPr>
                              <w:tabs>
                                <w:tab w:val="left" w:pos="284"/>
                              </w:tabs>
                              <w:spacing w:after="0" w:line="280" w:lineRule="exact"/>
                              <w:rPr>
                                <w:sz w:val="20"/>
                                <w:szCs w:val="20"/>
                              </w:rPr>
                            </w:pPr>
                            <w:r>
                              <w:rPr>
                                <w:sz w:val="20"/>
                                <w:szCs w:val="20"/>
                              </w:rPr>
                              <w:t xml:space="preserve">+49 361 34010 </w:t>
                            </w:r>
                            <w:r w:rsidR="001B429B">
                              <w:rPr>
                                <w:sz w:val="20"/>
                                <w:szCs w:val="20"/>
                              </w:rPr>
                              <w:t>217</w:t>
                            </w:r>
                          </w:p>
                          <w:p w14:paraId="077F6885" w14:textId="0E879265" w:rsidR="00C10A1F" w:rsidRPr="00EA5C69" w:rsidRDefault="00C10A1F" w:rsidP="00C10A1F">
                            <w:pPr>
                              <w:tabs>
                                <w:tab w:val="left" w:pos="284"/>
                              </w:tabs>
                              <w:spacing w:after="0" w:line="280" w:lineRule="exact"/>
                              <w:rPr>
                                <w:sz w:val="20"/>
                                <w:szCs w:val="20"/>
                              </w:rPr>
                            </w:pPr>
                            <w:r>
                              <w:rPr>
                                <w:sz w:val="20"/>
                                <w:szCs w:val="20"/>
                              </w:rPr>
                              <w:t xml:space="preserve">+49 361 34010 </w:t>
                            </w:r>
                            <w:r w:rsidR="001B429B">
                              <w:rPr>
                                <w:sz w:val="20"/>
                                <w:szCs w:val="20"/>
                              </w:rPr>
                              <w:t>233</w:t>
                            </w:r>
                            <w:r>
                              <w:rPr>
                                <w:sz w:val="20"/>
                                <w:szCs w:val="20"/>
                              </w:rPr>
                              <w:br/>
                            </w:r>
                            <w:r w:rsidR="001B429B">
                              <w:rPr>
                                <w:sz w:val="20"/>
                                <w:szCs w:val="20"/>
                              </w:rPr>
                              <w:t>Iris.Richardt</w:t>
                            </w:r>
                            <w:r>
                              <w:rPr>
                                <w:sz w:val="20"/>
                                <w:szCs w:val="20"/>
                              </w:rPr>
                              <w:t>@vtw.de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13008" id="Textfeld 2" o:spid="_x0000_s1027" type="#_x0000_t202" style="position:absolute;margin-left:442.55pt;margin-top:180.6pt;width:141.75pt;height:104.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" filled="f" stroked="f" strokeweight=".5pt">
                <v:textbox inset="0,0,0,0">
                  <w:txbxContent>
                    <w:p w14:paraId="4952C5E9" w14:textId="7B9F61CD" w:rsidR="00C10A1F" w:rsidRDefault="00C10A1F" w:rsidP="00C10A1F">
                      <w:pPr>
                        <w:tabs>
                          <w:tab w:val="left" w:pos="284"/>
                        </w:tabs>
                        <w:spacing w:after="0" w:line="280" w:lineRule="exact"/>
                        <w:rPr>
                          <w:sz w:val="20"/>
                          <w:szCs w:val="20"/>
                        </w:rPr>
                      </w:pPr>
                      <w:r>
                        <w:rPr>
                          <w:sz w:val="20"/>
                          <w:szCs w:val="20"/>
                        </w:rPr>
                        <w:t xml:space="preserve">+49 361 34010 </w:t>
                      </w:r>
                      <w:r w:rsidR="001B429B">
                        <w:rPr>
                          <w:sz w:val="20"/>
                          <w:szCs w:val="20"/>
                        </w:rPr>
                        <w:t>217</w:t>
                      </w:r>
                    </w:p>
                    <w:p w14:paraId="077F6885" w14:textId="0E879265" w:rsidR="00C10A1F" w:rsidRPr="00EA5C69" w:rsidRDefault="00C10A1F" w:rsidP="00C10A1F">
                      <w:pPr>
                        <w:tabs>
                          <w:tab w:val="left" w:pos="284"/>
                        </w:tabs>
                        <w:spacing w:after="0" w:line="280" w:lineRule="exact"/>
                        <w:rPr>
                          <w:sz w:val="20"/>
                          <w:szCs w:val="20"/>
                        </w:rPr>
                      </w:pPr>
                      <w:r>
                        <w:rPr>
                          <w:sz w:val="20"/>
                          <w:szCs w:val="20"/>
                        </w:rPr>
                        <w:t xml:space="preserve">+49 361 34010 </w:t>
                      </w:r>
                      <w:r w:rsidR="001B429B">
                        <w:rPr>
                          <w:sz w:val="20"/>
                          <w:szCs w:val="20"/>
                        </w:rPr>
                        <w:t>233</w:t>
                      </w:r>
                      <w:r>
                        <w:rPr>
                          <w:sz w:val="20"/>
                          <w:szCs w:val="20"/>
                        </w:rPr>
                        <w:br/>
                      </w:r>
                      <w:r w:rsidR="001B429B">
                        <w:rPr>
                          <w:sz w:val="20"/>
                          <w:szCs w:val="20"/>
                        </w:rPr>
                        <w:t>Iris.Richardt</w:t>
                      </w:r>
                      <w:r>
                        <w:rPr>
                          <w:sz w:val="20"/>
                          <w:szCs w:val="20"/>
                        </w:rPr>
                        <w:t>@vtw.de</w:t>
                      </w:r>
                    </w:p>
                  </w:txbxContent>
                </v:textbox>
                <w10:wrap anchorx="page" anchory="page"/>
                <w10:anchorlock/>
              </v:shape>
            </w:pict>
          </mc:Fallback>
        </mc:AlternateContent>
      </w:r>
      <w:r w:rsidR="0080181C" w:rsidRPr="0080181C">
        <w:rPr>
          <w:noProof/>
          <w:u w:val="single"/>
          <w:lang w:eastAsia="de-DE"/>
        </w:rPr>
        <mc:AlternateContent>
          <mc:Choice Requires="wps">
            <w:drawing>
              <wp:anchor distT="0" distB="0" distL="114300" distR="114300" simplePos="0" relativeHeight="251659264" behindDoc="0" locked="0" layoutInCell="1" allowOverlap="1" wp14:anchorId="32E6DA58" wp14:editId="5D53319E">
                <wp:simplePos x="0" y="0"/>
                <wp:positionH relativeFrom="page">
                  <wp:posOffset>895350</wp:posOffset>
                </wp:positionH>
                <wp:positionV relativeFrom="page">
                  <wp:posOffset>2085975</wp:posOffset>
                </wp:positionV>
                <wp:extent cx="3059430" cy="1259840"/>
                <wp:effectExtent l="0" t="0" r="7620" b="0"/>
                <wp:wrapNone/>
                <wp:docPr id="1" name="Textfeld 1"/>
                <wp:cNvGraphicFramePr/>
                <a:graphic xmlns:a="http://schemas.openxmlformats.org/drawingml/2006/main">
                  <a:graphicData uri="http://schemas.microsoft.com/office/word/2010/wordprocessingShape">
                    <wps:wsp>
                      <wps:cNvSpPr txBox="1"/>
                      <wps:spPr>
                        <a:xfrm>
                          <a:off x="0" y="0"/>
                          <a:ext cx="3059430" cy="1259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853141995"/>
                              <w:temporary/>
                              <w:showingPlcHdr/>
                            </w:sdtPr>
                            <w:sdtEndPr/>
                            <w:sdtContent>
                              <w:p w14:paraId="584C4776" w14:textId="77777777" w:rsidR="0080181C" w:rsidRPr="004D67F8" w:rsidRDefault="0080181C" w:rsidP="0080181C">
                                <w:pPr>
                                  <w:spacing w:after="0" w:line="280" w:lineRule="exact"/>
                                </w:pPr>
                                <w:r>
                                  <w:rPr>
                                    <w:rStyle w:val="Platzhaltertext"/>
                                  </w:rPr>
                                  <w:t>Adressfeld bearbeiten</w:t>
                                </w:r>
                                <w:r w:rsidRPr="004D67F8">
                                  <w:rPr>
                                    <w:rStyle w:val="Platzhaltertext"/>
                                  </w:rPr>
                                  <w:t>.</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6DA58" id="Textfeld 1" o:spid="_x0000_s1028" type="#_x0000_t202" style="position:absolute;margin-left:70.5pt;margin-top:164.25pt;width:240.9pt;height:99.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" fillcolor="white [3201]" stroked="f" strokeweight=".5pt">
                <v:textbox inset="0,0,0,0">
                  <w:txbxContent>
                    <w:sdt>
                      <w:sdtPr>
                        <w:id w:val="1853141995"/>
                        <w:temporary/>
                        <w:showingPlcHdr/>
                      </w:sdtPr>
                      <w:sdtEndPr/>
                      <w:sdtContent>
                        <w:p w14:paraId="584C4776" w14:textId="77777777" w:rsidR="0080181C" w:rsidRPr="004D67F8" w:rsidRDefault="0080181C" w:rsidP="0080181C">
                          <w:pPr>
                            <w:spacing w:after="0" w:line="280" w:lineRule="exact"/>
                          </w:pPr>
                          <w:r>
                            <w:rPr>
                              <w:rStyle w:val="Platzhaltertext"/>
                            </w:rPr>
                            <w:t>Adressfeld bearbeiten</w:t>
                          </w:r>
                          <w:r w:rsidRPr="004D67F8">
                            <w:rPr>
                              <w:rStyle w:val="Platzhaltertext"/>
                            </w:rPr>
                            <w:t>.</w:t>
                          </w:r>
                        </w:p>
                      </w:sdtContent>
                    </w:sdt>
                  </w:txbxContent>
                </v:textbox>
                <w10:wrap anchorx="page" anchory="page"/>
              </v:shape>
            </w:pict>
          </mc:Fallback>
        </mc:AlternateContent>
      </w:r>
      <w:r w:rsidR="001B429B">
        <w:t>Verbandsdirektor</w:t>
      </w:r>
    </w:p>
    <w:p w14:paraId="71E6F5DC" w14:textId="4133C15E" w:rsidR="001B429B" w:rsidRDefault="001B429B" w:rsidP="001B429B">
      <w:pPr>
        <w:spacing w:after="0" w:line="240" w:lineRule="auto"/>
        <w:rPr>
          <w:b/>
        </w:rPr>
      </w:pPr>
      <w:r>
        <w:rPr>
          <w:b/>
        </w:rPr>
        <w:t>Kurse für Geschäftsführer und Vorstände im Juli 2021</w:t>
      </w:r>
    </w:p>
    <w:p w14:paraId="4472F1A2" w14:textId="77777777" w:rsidR="001B429B" w:rsidRDefault="001B429B" w:rsidP="001B429B">
      <w:pPr>
        <w:spacing w:after="0" w:line="240" w:lineRule="auto"/>
      </w:pPr>
    </w:p>
    <w:p w14:paraId="08AC9F4F" w14:textId="77777777" w:rsidR="001B429B" w:rsidRDefault="003C64E2" w:rsidP="001B429B">
      <w:pPr>
        <w:spacing w:after="0" w:line="240" w:lineRule="auto"/>
      </w:pPr>
      <w:fldSimple w:instr=" MERGEFIELD Anrede ">
        <w:r w:rsidR="001B429B">
          <w:rPr>
            <w:noProof/>
          </w:rPr>
          <w:t>«Anrede»</w:t>
        </w:r>
      </w:fldSimple>
    </w:p>
    <w:p w14:paraId="616849CD" w14:textId="77777777" w:rsidR="001B429B" w:rsidRDefault="001B429B" w:rsidP="001B429B">
      <w:pPr>
        <w:spacing w:after="0" w:line="240" w:lineRule="auto"/>
      </w:pPr>
    </w:p>
    <w:p w14:paraId="375D5F22" w14:textId="692A9D31" w:rsidR="001B429B" w:rsidRDefault="001B429B" w:rsidP="001B429B">
      <w:pPr>
        <w:spacing w:after="0" w:line="240" w:lineRule="auto"/>
      </w:pPr>
      <w:r>
        <w:t>wir freuen uns, Ihnen heute die Einladung zu den ersten Präsenzveranstaltungen des vtw in diesem Jahr übersenden zu können. Die Corona-Pandemie hat es unmöglich gemacht, die Kurse für Geschäftsführer und Vorstände so</w:t>
      </w:r>
      <w:r w:rsidR="003C64E2">
        <w:t>,</w:t>
      </w:r>
      <w:r>
        <w:t xml:space="preserve"> wie geplant Ende 2020 und zu Beginn des Jahres 2021 durchzuführen. Nunmehr sinken die Zahlen der Infizierten, immer mehr Personen sind geimpft, erste Öffnungsschritte erfolgen. Wir sind optimistisch, dass die Situation im Juli</w:t>
      </w:r>
      <w:r w:rsidR="00990A54">
        <w:t xml:space="preserve"> die Durchführung der beiden geplanten Kurse ermöglicht.</w:t>
      </w:r>
    </w:p>
    <w:p w14:paraId="60068C5B" w14:textId="77777777" w:rsidR="001B429B" w:rsidRDefault="001B429B" w:rsidP="001B429B">
      <w:pPr>
        <w:spacing w:after="0" w:line="240" w:lineRule="auto"/>
      </w:pPr>
    </w:p>
    <w:p w14:paraId="5D2ECC5A" w14:textId="5C0A4A09" w:rsidR="001B429B" w:rsidRDefault="001B429B" w:rsidP="001B429B">
      <w:pPr>
        <w:spacing w:after="0" w:line="240" w:lineRule="auto"/>
      </w:pPr>
      <w:r>
        <w:t>Folgende Termine stehen zur Auswahl:</w:t>
      </w:r>
    </w:p>
    <w:p w14:paraId="11C7352E" w14:textId="224FED7F" w:rsidR="00990A54" w:rsidRDefault="00990A54" w:rsidP="001B429B">
      <w:pPr>
        <w:spacing w:after="0" w:line="240" w:lineRule="auto"/>
      </w:pPr>
    </w:p>
    <w:p w14:paraId="6F56D50F" w14:textId="6B093E72" w:rsidR="00990A54" w:rsidRDefault="00990A54" w:rsidP="00990A54">
      <w:pPr>
        <w:pStyle w:val="Listenabsatz"/>
        <w:numPr>
          <w:ilvl w:val="0"/>
          <w:numId w:val="1"/>
        </w:numPr>
        <w:spacing w:after="0" w:line="240" w:lineRule="auto"/>
      </w:pPr>
      <w:r w:rsidRPr="00990A54">
        <w:rPr>
          <w:b/>
          <w:bCs/>
        </w:rPr>
        <w:t>01./02. Juli 2021</w:t>
      </w:r>
      <w:r>
        <w:t xml:space="preserve"> im Hotel Krämerbrücke in Erfurt</w:t>
      </w:r>
    </w:p>
    <w:p w14:paraId="5CAD80DE" w14:textId="102B3BEF" w:rsidR="00990A54" w:rsidRDefault="00990A54" w:rsidP="00990A54">
      <w:pPr>
        <w:pStyle w:val="Listenabsatz"/>
        <w:numPr>
          <w:ilvl w:val="0"/>
          <w:numId w:val="1"/>
        </w:numPr>
        <w:spacing w:after="0" w:line="240" w:lineRule="auto"/>
      </w:pPr>
      <w:r w:rsidRPr="00990A54">
        <w:rPr>
          <w:b/>
          <w:bCs/>
        </w:rPr>
        <w:t>15./16. Juli 2021</w:t>
      </w:r>
      <w:r>
        <w:t xml:space="preserve"> im Hotel Vienna House Thüringer Hof in Eisenach</w:t>
      </w:r>
    </w:p>
    <w:p w14:paraId="4FDDBD92" w14:textId="06573045" w:rsidR="00990A54" w:rsidRDefault="00990A54" w:rsidP="00990A54">
      <w:pPr>
        <w:spacing w:after="0" w:line="240" w:lineRule="auto"/>
      </w:pPr>
    </w:p>
    <w:p w14:paraId="249AEEFB" w14:textId="362E5F4C" w:rsidR="001B429B" w:rsidRDefault="001B429B" w:rsidP="001B429B">
      <w:pPr>
        <w:spacing w:after="0" w:line="240" w:lineRule="auto"/>
      </w:pPr>
      <w:r>
        <w:t xml:space="preserve">Die inhaltliche Gestaltung </w:t>
      </w:r>
      <w:r w:rsidR="00990A54">
        <w:t>orientiert sich an den ursprünglich geplanten Veranstaltungen.</w:t>
      </w:r>
      <w:r>
        <w:t xml:space="preserve"> Der Vorstand des vtw wird zum Auftakt über aktuelle politische und wohnungswirtschaftliche Themen berichten. </w:t>
      </w:r>
      <w:r w:rsidRPr="003D558B">
        <w:t xml:space="preserve">Die Energiewende wird auch in den aktuellen Kursen eine Rolle spielen. Dieses Mal aus der Sicht eines Praktikers. </w:t>
      </w:r>
      <w:r>
        <w:t>Ein weiteres wichtiges Thema ist der Fachkräftemangel. Herr Scholz, Vorsitzender der Geschäftsführung der Bundesagentur für Arbeit, Gera, wird Fragen rund um dieses Thema aufgreifen und praktische Hinweise geben.</w:t>
      </w:r>
    </w:p>
    <w:p w14:paraId="66CED186" w14:textId="77777777" w:rsidR="001B429B" w:rsidRDefault="001B429B" w:rsidP="001B429B">
      <w:pPr>
        <w:spacing w:after="0" w:line="240" w:lineRule="auto"/>
      </w:pPr>
    </w:p>
    <w:p w14:paraId="6AEF924D" w14:textId="1ED2260D" w:rsidR="001B429B" w:rsidRDefault="001B429B" w:rsidP="001B429B">
      <w:pPr>
        <w:spacing w:after="0" w:line="240" w:lineRule="auto"/>
      </w:pPr>
      <w:r w:rsidRPr="003D558B">
        <w:t>Ein anderes Thema aus der Praxis ist der Generationenwechsel. Dieser verläuft nicht immer reibungslos. Die Unterschiedlichkeit von Menschen liegt nicht nur in Ihrer Persönlichkeit begründet, sondern auch in dem, wodurch ihre Generation geprägt wurde. Kennt man die Hintergründe, erschließen sich schnell typische Verhaltensweisen. Im Führungsalltag ist dieses Wissen unerlässlich, um aus einer Gruppe von Menschen ein wirkliches Team zu machen.</w:t>
      </w:r>
      <w:r>
        <w:t xml:space="preserve"> </w:t>
      </w:r>
      <w:r w:rsidRPr="0031404F">
        <w:t>Die detaillierten Ablaufpläne sind als Anlage beigefügt.</w:t>
      </w:r>
    </w:p>
    <w:p w14:paraId="03CC7A2E" w14:textId="77777777" w:rsidR="001B429B" w:rsidRDefault="001B429B" w:rsidP="001B429B">
      <w:pPr>
        <w:spacing w:after="0" w:line="240" w:lineRule="auto"/>
      </w:pPr>
    </w:p>
    <w:p w14:paraId="5677E0E5" w14:textId="2C6B131C" w:rsidR="00990A54" w:rsidRDefault="001B429B" w:rsidP="001B429B">
      <w:pPr>
        <w:spacing w:after="0" w:line="240" w:lineRule="auto"/>
      </w:pPr>
      <w:r>
        <w:t xml:space="preserve">Organisatorisch haben sich, nicht zuletzt auch der Corona-Pandemie geschuldet, einige Veränderungen ergeben. Wir bitten, diese zu beachten. Die jeweils geltenden Hygieneregeln, insbesondere die Abstandsregeln, werden in </w:t>
      </w:r>
      <w:r w:rsidR="00990A54">
        <w:t>beiden</w:t>
      </w:r>
      <w:r>
        <w:t xml:space="preserve"> Hotels eingehalten. Die Teilnehmerzahl wird auf 20 Personen je Kurs beschränkt</w:t>
      </w:r>
      <w:r w:rsidR="00990A54">
        <w:t>.</w:t>
      </w:r>
    </w:p>
    <w:p w14:paraId="22C8F3EA" w14:textId="77777777" w:rsidR="00990A54" w:rsidRDefault="00990A54">
      <w:r>
        <w:br w:type="page"/>
      </w:r>
    </w:p>
    <w:p w14:paraId="4A1540FD" w14:textId="12420A36" w:rsidR="001B429B" w:rsidRDefault="00990A54" w:rsidP="00990A54">
      <w:pPr>
        <w:spacing w:after="0" w:line="240" w:lineRule="auto"/>
        <w:jc w:val="center"/>
      </w:pPr>
      <w:r>
        <w:lastRenderedPageBreak/>
        <w:t>2</w:t>
      </w:r>
    </w:p>
    <w:p w14:paraId="2226AB66" w14:textId="111D763D" w:rsidR="00B66415" w:rsidRDefault="00B66415" w:rsidP="00B66415">
      <w:pPr>
        <w:spacing w:after="0" w:line="240" w:lineRule="auto"/>
      </w:pPr>
    </w:p>
    <w:p w14:paraId="070ECF32" w14:textId="56205402" w:rsidR="00B66415" w:rsidRPr="00BA7A49" w:rsidRDefault="00B66415" w:rsidP="00B66415">
      <w:pPr>
        <w:spacing w:after="0" w:line="240" w:lineRule="auto"/>
        <w:rPr>
          <w:spacing w:val="-2"/>
        </w:rPr>
      </w:pPr>
      <w:r>
        <w:t>Die Teilnahmegebühr beträgt</w:t>
      </w:r>
      <w:r w:rsidR="00033065">
        <w:t>,</w:t>
      </w:r>
      <w:r>
        <w:t xml:space="preserve"> unabhängig vom Veranstaltungsort</w:t>
      </w:r>
      <w:r w:rsidR="00033065">
        <w:t>,</w:t>
      </w:r>
      <w:r>
        <w:t xml:space="preserve"> 420 Euro je Person. Enthalten sind die Tagungsmaterialien, die Pausenversorgung und das gemeinsame Abendessen. </w:t>
      </w:r>
      <w:r w:rsidRPr="0031404F">
        <w:t>Nicht enthalten sind persönliche Auslagen, wie z.</w:t>
      </w:r>
      <w:r>
        <w:t xml:space="preserve"> </w:t>
      </w:r>
      <w:r w:rsidRPr="0031404F">
        <w:t xml:space="preserve">B. Park- oder Telefongebühren. </w:t>
      </w:r>
      <w:r w:rsidRPr="00BA7A49">
        <w:rPr>
          <w:spacing w:val="-2"/>
        </w:rPr>
        <w:t xml:space="preserve">Ein Rücktritt von der Anmeldung ist bis </w:t>
      </w:r>
      <w:r>
        <w:rPr>
          <w:spacing w:val="-2"/>
        </w:rPr>
        <w:t>zwei</w:t>
      </w:r>
      <w:r w:rsidRPr="00BA7A49">
        <w:rPr>
          <w:spacing w:val="-2"/>
        </w:rPr>
        <w:t xml:space="preserve"> Wochen vor Veranstaltungsbeginn ohne Gebühr möglich. </w:t>
      </w:r>
      <w:r>
        <w:t xml:space="preserve">Geht die Abmeldung später beim vtw ein, erhalten Sie die Hälfte der gezahlten Teilnehmergebühr zurück. </w:t>
      </w:r>
      <w:r w:rsidRPr="00BA7A49">
        <w:rPr>
          <w:spacing w:val="-2"/>
        </w:rPr>
        <w:t>Selbstverständlich können Sie für den angemeldeten Teilnehmer einen Vertreter entsenden.</w:t>
      </w:r>
      <w:r>
        <w:rPr>
          <w:spacing w:val="-2"/>
        </w:rPr>
        <w:t xml:space="preserve"> </w:t>
      </w:r>
    </w:p>
    <w:p w14:paraId="324DCB97" w14:textId="5E2F5EA5" w:rsidR="00B66415" w:rsidRPr="0031404F" w:rsidRDefault="00B66415" w:rsidP="00B66415">
      <w:pPr>
        <w:spacing w:after="0" w:line="240" w:lineRule="auto"/>
      </w:pPr>
    </w:p>
    <w:p w14:paraId="408A34EE" w14:textId="0F1B0A03" w:rsidR="00B66415" w:rsidRDefault="00B66415" w:rsidP="00B66415">
      <w:pPr>
        <w:spacing w:after="0" w:line="240" w:lineRule="auto"/>
      </w:pPr>
      <w:r>
        <w:t>Die Anmeldung erfolgt online über die Website des vtw. Nach der Anmeldung erhalten Sie zunächst eine automatische Bestätigung</w:t>
      </w:r>
      <w:r w:rsidR="006A62CB">
        <w:t xml:space="preserve"> darüber</w:t>
      </w:r>
      <w:r>
        <w:t>, dass die Anmeldung vorgenommen wurde. Dies ist noch keine Teilnahmebestätigung</w:t>
      </w:r>
      <w:r w:rsidR="00033065">
        <w:t>!</w:t>
      </w:r>
      <w:r>
        <w:t xml:space="preserve"> Die Teilnahmebestätigung erfolgt mit separater E-Mail. Sollte der Kurs ausgebucht sein, erfolgt ebenfalls eine entsprechende Information. Die Rechnungslegung wird separat vorgenommen. </w:t>
      </w:r>
      <w:r w:rsidRPr="0031404F">
        <w:t xml:space="preserve">Telefonische An- und Abmeldungen können aus Gründen der Rechtssicherheit nicht entgegengenommen werden. </w:t>
      </w:r>
      <w:r>
        <w:t>Auch kann vor dem Hintergrund der sich ändernden Lage in Sachen Corona keine Garantie für die Durchführung der Veranstaltung gegeben werden.</w:t>
      </w:r>
    </w:p>
    <w:p w14:paraId="4FFB9525" w14:textId="77777777" w:rsidR="001B429B" w:rsidRDefault="001B429B" w:rsidP="001B429B">
      <w:pPr>
        <w:spacing w:after="0" w:line="240" w:lineRule="auto"/>
      </w:pPr>
    </w:p>
    <w:p w14:paraId="322BD437" w14:textId="5D410444" w:rsidR="006A62CB" w:rsidRDefault="00990A54" w:rsidP="00990A54">
      <w:pPr>
        <w:spacing w:after="0" w:line="240" w:lineRule="auto"/>
      </w:pPr>
      <w:r>
        <w:t xml:space="preserve">Die Buchung der Übernachtungen erfolgt nicht mehr über den vtw. Die Kosten der Übernachtung sind also auch nicht mehr in den Teilnahmegebühren enthalten. Für die Buchung der Übernachtungen stehen in den Veranstaltungshotels Zimmerkontingente zur Verfügung. Bitte buchen Sie bei Bedarf </w:t>
      </w:r>
      <w:r w:rsidR="00B66415">
        <w:t>dort</w:t>
      </w:r>
      <w:r w:rsidR="00550F3C">
        <w:t>, entweder über das Kontingent oder Buchungsplattformen, bzw.</w:t>
      </w:r>
      <w:r w:rsidR="00B66415">
        <w:t xml:space="preserve"> in einem anderen Hotel </w:t>
      </w:r>
      <w:r>
        <w:t xml:space="preserve">ein Zimmer. </w:t>
      </w:r>
    </w:p>
    <w:p w14:paraId="7DE567B3" w14:textId="77777777" w:rsidR="006A62CB" w:rsidRDefault="006A62CB" w:rsidP="00990A54">
      <w:pPr>
        <w:spacing w:after="0" w:line="240" w:lineRule="auto"/>
      </w:pPr>
    </w:p>
    <w:p w14:paraId="406D3564" w14:textId="2F584A64" w:rsidR="00990A54" w:rsidRDefault="00B66415" w:rsidP="00990A54">
      <w:pPr>
        <w:spacing w:after="0" w:line="240" w:lineRule="auto"/>
      </w:pPr>
      <w:r>
        <w:t>Das Abrufkontingent im Hotel Krämerbrücke kann bis zum 10.06.2021 unter dem Stichwort „Sommerkurs vtw“ gebucht werden. Der Zimmerpreis beträgt 109,00 Euro pro Standard</w:t>
      </w:r>
      <w:r w:rsidR="003C64E2">
        <w:t>-</w:t>
      </w:r>
      <w:r>
        <w:t xml:space="preserve">Einzelzimmer und Nacht inkl. Frühstück. </w:t>
      </w:r>
      <w:r w:rsidR="0049597E">
        <w:t xml:space="preserve">Bei Stornierungen nach dem 10.06.2021, die nicht auf höhere Gewalt zurückzuführen sind, werden 90 % Stornogebühr fällig. Für das Hotel Vienna House ist ein Buchungsvordruck </w:t>
      </w:r>
      <w:r w:rsidR="00550F3C">
        <w:t>online gestellt</w:t>
      </w:r>
      <w:r w:rsidR="0049597E">
        <w:t xml:space="preserve">. </w:t>
      </w:r>
      <w:r w:rsidR="00984C91">
        <w:t>Es gelten die AGB der Hotels.</w:t>
      </w:r>
    </w:p>
    <w:p w14:paraId="165A2A4C" w14:textId="77777777" w:rsidR="001B429B" w:rsidRPr="0031404F" w:rsidRDefault="001B429B" w:rsidP="001B429B">
      <w:pPr>
        <w:spacing w:after="0" w:line="240" w:lineRule="auto"/>
      </w:pPr>
    </w:p>
    <w:p w14:paraId="1C15611B" w14:textId="77777777" w:rsidR="001B429B" w:rsidRPr="0031404F" w:rsidRDefault="001B429B" w:rsidP="001B429B">
      <w:pPr>
        <w:spacing w:after="0" w:line="240" w:lineRule="auto"/>
      </w:pPr>
      <w:r w:rsidRPr="00463D71">
        <w:rPr>
          <w:spacing w:val="-2"/>
        </w:rPr>
        <w:t xml:space="preserve">Für Rückfragen stehen Ihnen unsere Mitarbeiterinnen Frau Richardt unter Tel.: 0361 / 34010-217 bzw. E-Mail: </w:t>
      </w:r>
      <w:hyperlink r:id="rId8" w:history="1">
        <w:r w:rsidRPr="00463D71">
          <w:rPr>
            <w:rStyle w:val="Hyperlink"/>
            <w:spacing w:val="-2"/>
          </w:rPr>
          <w:t>iris.richardt@vtw.de</w:t>
        </w:r>
      </w:hyperlink>
      <w:r w:rsidRPr="00463D71">
        <w:rPr>
          <w:spacing w:val="-2"/>
        </w:rPr>
        <w:t xml:space="preserve"> und Frau </w:t>
      </w:r>
      <w:r>
        <w:rPr>
          <w:spacing w:val="-2"/>
        </w:rPr>
        <w:t>Reich</w:t>
      </w:r>
      <w:r w:rsidRPr="00463D71">
        <w:rPr>
          <w:spacing w:val="-2"/>
        </w:rPr>
        <w:t xml:space="preserve"> unter Tel.: 0361 / 34010-221 bzw. E-Mail: </w:t>
      </w:r>
      <w:hyperlink r:id="rId9" w:history="1">
        <w:r w:rsidRPr="00D34007">
          <w:rPr>
            <w:rStyle w:val="Hyperlink"/>
            <w:spacing w:val="-2"/>
          </w:rPr>
          <w:t>prisca.reich@vtw.de</w:t>
        </w:r>
      </w:hyperlink>
      <w:r>
        <w:rPr>
          <w:spacing w:val="-2"/>
        </w:rPr>
        <w:t xml:space="preserve"> </w:t>
      </w:r>
      <w:r w:rsidRPr="00463D71">
        <w:rPr>
          <w:spacing w:val="-2"/>
        </w:rPr>
        <w:t>gern zur Verfügung.</w:t>
      </w:r>
      <w:r>
        <w:rPr>
          <w:spacing w:val="-2"/>
        </w:rPr>
        <w:t xml:space="preserve"> </w:t>
      </w:r>
      <w:r w:rsidRPr="0031404F">
        <w:t>Wir wünschen Ihnen schon heute eine gute Anreise und freuen uns auf einen angeregten Erfahrungsaustausch.</w:t>
      </w:r>
    </w:p>
    <w:p w14:paraId="7B3B04D3" w14:textId="77777777" w:rsidR="001B429B" w:rsidRDefault="001B429B" w:rsidP="001B429B">
      <w:pPr>
        <w:spacing w:after="0" w:line="240" w:lineRule="auto"/>
      </w:pPr>
    </w:p>
    <w:p w14:paraId="2234FF73" w14:textId="77777777" w:rsidR="001B429B" w:rsidRDefault="001B429B" w:rsidP="001B429B">
      <w:pPr>
        <w:spacing w:after="0" w:line="240" w:lineRule="auto"/>
      </w:pPr>
      <w:r>
        <w:t>Mit freundlichen Grüßen</w:t>
      </w:r>
    </w:p>
    <w:p w14:paraId="7FEBB117" w14:textId="16F49BBA" w:rsidR="006A62CB" w:rsidRDefault="00073637" w:rsidP="001B429B">
      <w:pPr>
        <w:spacing w:after="0" w:line="240" w:lineRule="auto"/>
        <w:rPr>
          <w:noProof/>
          <w:lang w:eastAsia="de-DE"/>
        </w:rPr>
      </w:pPr>
      <w:r>
        <w:rPr>
          <w:noProof/>
          <w:lang w:eastAsia="de-DE"/>
        </w:rPr>
        <w:drawing>
          <wp:inline distT="0" distB="0" distL="0" distR="0" wp14:anchorId="4106F12F" wp14:editId="425F5DE8">
            <wp:extent cx="590550" cy="779775"/>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erschrift Herr Emrich - farbi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5713" cy="799796"/>
                    </a:xfrm>
                    <a:prstGeom prst="rect">
                      <a:avLst/>
                    </a:prstGeom>
                  </pic:spPr>
                </pic:pic>
              </a:graphicData>
            </a:graphic>
          </wp:inline>
        </w:drawing>
      </w:r>
    </w:p>
    <w:p w14:paraId="122FE05E" w14:textId="77777777" w:rsidR="001B429B" w:rsidRDefault="001B429B" w:rsidP="001B429B">
      <w:pPr>
        <w:spacing w:after="0" w:line="240" w:lineRule="auto"/>
      </w:pPr>
      <w:r>
        <w:t>F. Emrich</w:t>
      </w:r>
      <w:r>
        <w:tab/>
      </w:r>
      <w:r>
        <w:tab/>
      </w:r>
      <w:r>
        <w:tab/>
      </w:r>
      <w:r>
        <w:tab/>
      </w:r>
      <w:r>
        <w:tab/>
      </w:r>
      <w:r>
        <w:tab/>
      </w:r>
      <w:r>
        <w:tab/>
      </w:r>
      <w:r>
        <w:tab/>
      </w:r>
      <w:r>
        <w:tab/>
      </w:r>
      <w:r>
        <w:tab/>
        <w:t>Anlagen</w:t>
      </w:r>
    </w:p>
    <w:sectPr w:rsidR="001B429B" w:rsidSect="00515122">
      <w:headerReference w:type="even" r:id="rId11"/>
      <w:headerReference w:type="default" r:id="rId12"/>
      <w:head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4D64E" w14:textId="77777777" w:rsidR="004668EB" w:rsidRDefault="004668EB" w:rsidP="00515122">
      <w:pPr>
        <w:spacing w:after="0" w:line="240" w:lineRule="auto"/>
      </w:pPr>
      <w:r>
        <w:separator/>
      </w:r>
    </w:p>
  </w:endnote>
  <w:endnote w:type="continuationSeparator" w:id="0">
    <w:p w14:paraId="07948FC0" w14:textId="77777777" w:rsidR="004668EB" w:rsidRDefault="004668EB" w:rsidP="00515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B2A84" w14:textId="77777777" w:rsidR="004668EB" w:rsidRDefault="004668EB" w:rsidP="00515122">
      <w:pPr>
        <w:spacing w:after="0" w:line="240" w:lineRule="auto"/>
      </w:pPr>
      <w:r>
        <w:separator/>
      </w:r>
    </w:p>
  </w:footnote>
  <w:footnote w:type="continuationSeparator" w:id="0">
    <w:p w14:paraId="4D1B2BAE" w14:textId="77777777" w:rsidR="004668EB" w:rsidRDefault="004668EB" w:rsidP="00515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49D0" w14:textId="77777777" w:rsidR="00515122" w:rsidRDefault="004668EB">
    <w:pPr>
      <w:pStyle w:val="Kopfzeile"/>
    </w:pPr>
    <w:r>
      <w:rPr>
        <w:noProof/>
      </w:rPr>
      <w:pict w14:anchorId="726E27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2735" o:spid="_x0000_s2053" type="#_x0000_t75" style="position:absolute;margin-left:0;margin-top:0;width:595.45pt;height:841.9pt;z-index:-251657216;mso-position-horizontal:center;mso-position-horizontal-relative:margin;mso-position-vertical:center;mso-position-vertical-relative:margin" o:allowincell="f">
          <v:imagedata r:id="rId1" o:title="Standardvorlage vtw Geschäftsbrief_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CCBB" w14:textId="77777777" w:rsidR="00C837F4" w:rsidRDefault="00C837F4">
    <w:pPr>
      <w:pStyle w:val="Kopfzeile"/>
    </w:pPr>
  </w:p>
  <w:p w14:paraId="2E9211F4" w14:textId="77777777" w:rsidR="00C837F4" w:rsidRDefault="00C837F4">
    <w:pPr>
      <w:pStyle w:val="Kopfzeile"/>
    </w:pPr>
  </w:p>
  <w:p w14:paraId="34C78666" w14:textId="77777777" w:rsidR="00C837F4" w:rsidRDefault="00C837F4">
    <w:pPr>
      <w:pStyle w:val="Kopfzeile"/>
    </w:pPr>
  </w:p>
  <w:p w14:paraId="657BB8D7" w14:textId="77777777" w:rsidR="00C837F4" w:rsidRDefault="00C837F4">
    <w:pPr>
      <w:pStyle w:val="Kopfzeile"/>
    </w:pPr>
  </w:p>
  <w:p w14:paraId="566EFC60" w14:textId="77777777" w:rsidR="00C837F4" w:rsidRDefault="00C837F4">
    <w:pPr>
      <w:pStyle w:val="Kopfzeile"/>
    </w:pPr>
  </w:p>
  <w:p w14:paraId="7AD4DAC5" w14:textId="77777777" w:rsidR="00C837F4" w:rsidRDefault="00C837F4">
    <w:pPr>
      <w:pStyle w:val="Kopfzeile"/>
    </w:pPr>
  </w:p>
  <w:p w14:paraId="52D9A6FC" w14:textId="77777777" w:rsidR="00C837F4" w:rsidRDefault="00C837F4">
    <w:pPr>
      <w:pStyle w:val="Kopfzeile"/>
    </w:pPr>
  </w:p>
  <w:p w14:paraId="02E7EF49" w14:textId="77777777" w:rsidR="00C837F4" w:rsidRDefault="00C837F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F6EC" w14:textId="77777777" w:rsidR="00515122" w:rsidRDefault="004668EB">
    <w:pPr>
      <w:pStyle w:val="Kopfzeile"/>
    </w:pPr>
    <w:r>
      <w:rPr>
        <w:noProof/>
      </w:rPr>
      <w:pict w14:anchorId="06E3A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2734" o:spid="_x0000_s2052" type="#_x0000_t75" style="position:absolute;margin-left:-70.95pt;margin-top:-70.7pt;width:595.45pt;height:841.9pt;z-index:-251658240;mso-position-horizontal-relative:margin;mso-position-vertical-relative:margin" o:allowincell="f">
          <v:imagedata r:id="rId1" o:title="Standardvorlage vtw Geschäftsbrief_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A3543"/>
    <w:multiLevelType w:val="hybridMultilevel"/>
    <w:tmpl w:val="431A8880"/>
    <w:lvl w:ilvl="0" w:tplc="FE64F2F4">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F0"/>
    <w:rsid w:val="00033065"/>
    <w:rsid w:val="00073637"/>
    <w:rsid w:val="000C3D5E"/>
    <w:rsid w:val="001B429B"/>
    <w:rsid w:val="003C64E2"/>
    <w:rsid w:val="004668EB"/>
    <w:rsid w:val="0049597E"/>
    <w:rsid w:val="004D4337"/>
    <w:rsid w:val="00515122"/>
    <w:rsid w:val="00550F3C"/>
    <w:rsid w:val="005851B0"/>
    <w:rsid w:val="006A62CB"/>
    <w:rsid w:val="0074444B"/>
    <w:rsid w:val="0080181C"/>
    <w:rsid w:val="008073C4"/>
    <w:rsid w:val="008613CA"/>
    <w:rsid w:val="00965A1C"/>
    <w:rsid w:val="00984C91"/>
    <w:rsid w:val="00990A54"/>
    <w:rsid w:val="00B66415"/>
    <w:rsid w:val="00C10A1F"/>
    <w:rsid w:val="00C837F4"/>
    <w:rsid w:val="00D866F0"/>
    <w:rsid w:val="00D946E1"/>
    <w:rsid w:val="00E51E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4B9D417"/>
  <w15:docId w15:val="{6169DA10-C7B0-41DC-834C-C19A77FC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51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5122"/>
  </w:style>
  <w:style w:type="paragraph" w:styleId="Fuzeile">
    <w:name w:val="footer"/>
    <w:basedOn w:val="Standard"/>
    <w:link w:val="FuzeileZchn"/>
    <w:uiPriority w:val="99"/>
    <w:unhideWhenUsed/>
    <w:rsid w:val="005151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5122"/>
  </w:style>
  <w:style w:type="character" w:styleId="Platzhaltertext">
    <w:name w:val="Placeholder Text"/>
    <w:basedOn w:val="Absatz-Standardschriftart"/>
    <w:uiPriority w:val="99"/>
    <w:semiHidden/>
    <w:rsid w:val="0080181C"/>
    <w:rPr>
      <w:color w:val="808080"/>
    </w:rPr>
  </w:style>
  <w:style w:type="paragraph" w:styleId="Sprechblasentext">
    <w:name w:val="Balloon Text"/>
    <w:basedOn w:val="Standard"/>
    <w:link w:val="SprechblasentextZchn"/>
    <w:uiPriority w:val="99"/>
    <w:semiHidden/>
    <w:unhideWhenUsed/>
    <w:rsid w:val="00D866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66F0"/>
    <w:rPr>
      <w:rFonts w:ascii="Tahoma" w:hAnsi="Tahoma" w:cs="Tahoma"/>
      <w:sz w:val="16"/>
      <w:szCs w:val="16"/>
    </w:rPr>
  </w:style>
  <w:style w:type="paragraph" w:styleId="Listenabsatz">
    <w:name w:val="List Paragraph"/>
    <w:basedOn w:val="Standard"/>
    <w:uiPriority w:val="34"/>
    <w:qFormat/>
    <w:rsid w:val="001B429B"/>
    <w:pPr>
      <w:ind w:left="720"/>
      <w:contextualSpacing/>
    </w:pPr>
  </w:style>
  <w:style w:type="character" w:styleId="Hyperlink">
    <w:name w:val="Hyperlink"/>
    <w:rsid w:val="001B429B"/>
    <w:rPr>
      <w:color w:val="0000FF"/>
      <w:u w:val="single"/>
    </w:rPr>
  </w:style>
  <w:style w:type="table" w:styleId="Tabellenraster">
    <w:name w:val="Table Grid"/>
    <w:basedOn w:val="NormaleTabelle"/>
    <w:uiPriority w:val="59"/>
    <w:rsid w:val="001B429B"/>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s.richardt@vtw.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risca.reich@vtw.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twasser\AppData\Local\Temp\Temp1_Standardvorlage%20vtw%20Gesch&#228;ftsbrief%20v2.zip\Standardvorlage%20vtw%20Gesch&#228;ftsbrief%20v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839F9-1005-412A-AA3C-02F1F67C7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Standardvorlage vtw Geschäftsbrief v2</Template>
  <TotalTime>0</TotalTime>
  <Pages>2</Pages>
  <Words>628</Words>
  <Characters>3959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Gutwasser, Susanne (vtw)</dc:creator>
  <cp:lastModifiedBy>Meißner, Beatrice (vtw)</cp:lastModifiedBy>
  <cp:revision>2</cp:revision>
  <dcterms:created xsi:type="dcterms:W3CDTF">2021-05-26T10:25:00Z</dcterms:created>
  <dcterms:modified xsi:type="dcterms:W3CDTF">2021-05-26T10:25:00Z</dcterms:modified>
</cp:coreProperties>
</file>